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A89A9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1576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>SP-3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Brio94AAAANAQAADwAAAAAAAAABACAAAAAi&#10;AAAAZHJzL2Rvd25yZXYueG1sUEsBAhQAFAAAAAgAh07iQJ7RDOk9AgAAZg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E1576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>SP-3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2069B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am6qjeAAAADQEAAA8AAAAAAAAAAQAgAAAA&#10;IgAAAGRycy9kb3ducmV2LnhtbFBLAQIUABQAAAAIAIdO4kAEqrKlPgIAAGY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62069B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3C3A6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M400清洗水枪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hs4xM3QAAAA0BAAAPAAAAAAAA&#10;AAEAIAAAACIAAABkcnMvZG93bnJldi54bWxQSwECFAAUAAAACACHTuJA9bgqPEYCAABy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F3C3A6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M400清洗水枪</w:t>
                      </w:r>
                    </w:p>
                  </w:txbxContent>
                </v:textbox>
              </v:shape>
            </w:pict>
          </mc:Fallback>
        </mc:AlternateContent>
      </w:r>
    </w:p>
    <w:p w14:paraId="790D3737"/>
    <w:p w14:paraId="66C9ACE8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38F160B">
      <w:pPr>
        <w:bidi w:val="0"/>
        <w:rPr>
          <w:lang w:val="en-US" w:eastAsia="zh-CN"/>
        </w:rPr>
      </w:pPr>
    </w:p>
    <w:p w14:paraId="7F4C9E9D">
      <w:pPr>
        <w:bidi w:val="0"/>
        <w:rPr>
          <w:lang w:val="en-US" w:eastAsia="zh-CN"/>
        </w:rPr>
      </w:pPr>
    </w:p>
    <w:p w14:paraId="59874CBC">
      <w:pPr>
        <w:bidi w:val="0"/>
        <w:rPr>
          <w:lang w:val="en-US" w:eastAsia="zh-CN"/>
        </w:rPr>
      </w:pPr>
    </w:p>
    <w:p w14:paraId="1CA95862">
      <w:pPr>
        <w:bidi w:val="0"/>
        <w:rPr>
          <w:lang w:val="en-US" w:eastAsia="zh-CN"/>
        </w:rPr>
      </w:pPr>
    </w:p>
    <w:p w14:paraId="2B973E6F">
      <w:pPr>
        <w:bidi w:val="0"/>
        <w:rPr>
          <w:lang w:val="en-US" w:eastAsia="zh-CN"/>
        </w:rPr>
      </w:pPr>
    </w:p>
    <w:p w14:paraId="1437FEE1">
      <w:pPr>
        <w:bidi w:val="0"/>
        <w:rPr>
          <w:lang w:val="en-US" w:eastAsia="zh-CN"/>
        </w:rPr>
      </w:pPr>
    </w:p>
    <w:p w14:paraId="2EC48DFB">
      <w:pPr>
        <w:bidi w:val="0"/>
        <w:rPr>
          <w:lang w:val="en-US" w:eastAsia="zh-CN"/>
        </w:rPr>
      </w:pPr>
    </w:p>
    <w:p w14:paraId="75F89BED">
      <w:pPr>
        <w:bidi w:val="0"/>
        <w:rPr>
          <w:lang w:val="en-US" w:eastAsia="zh-CN"/>
        </w:rPr>
      </w:pPr>
    </w:p>
    <w:p w14:paraId="0565B688">
      <w:pPr>
        <w:bidi w:val="0"/>
        <w:rPr>
          <w:lang w:val="en-US" w:eastAsia="zh-CN"/>
        </w:rPr>
      </w:pPr>
    </w:p>
    <w:p w14:paraId="387146C0">
      <w:pPr>
        <w:bidi w:val="0"/>
        <w:rPr>
          <w:lang w:val="en-US" w:eastAsia="zh-CN"/>
        </w:rPr>
      </w:pPr>
    </w:p>
    <w:p w14:paraId="63A9E439">
      <w:pPr>
        <w:bidi w:val="0"/>
        <w:rPr>
          <w:lang w:val="en-US" w:eastAsia="zh-CN"/>
        </w:rPr>
      </w:pPr>
    </w:p>
    <w:p w14:paraId="7416C946">
      <w:pPr>
        <w:bidi w:val="0"/>
        <w:rPr>
          <w:lang w:val="en-US" w:eastAsia="zh-CN"/>
        </w:rPr>
      </w:pPr>
    </w:p>
    <w:p w14:paraId="75E08DCE">
      <w:pPr>
        <w:bidi w:val="0"/>
        <w:rPr>
          <w:lang w:val="en-US" w:eastAsia="zh-CN"/>
        </w:rPr>
      </w:pPr>
    </w:p>
    <w:p w14:paraId="60DF0269">
      <w:pPr>
        <w:bidi w:val="0"/>
        <w:rPr>
          <w:lang w:val="en-US" w:eastAsia="zh-CN"/>
        </w:rPr>
      </w:pPr>
    </w:p>
    <w:p w14:paraId="414D0453">
      <w:pPr>
        <w:bidi w:val="0"/>
        <w:rPr>
          <w:lang w:val="en-US" w:eastAsia="zh-CN"/>
        </w:rPr>
      </w:pPr>
    </w:p>
    <w:p w14:paraId="5061F9F9">
      <w:pPr>
        <w:bidi w:val="0"/>
        <w:rPr>
          <w:lang w:val="en-US" w:eastAsia="zh-CN"/>
        </w:rPr>
      </w:pPr>
    </w:p>
    <w:p w14:paraId="60C694B4">
      <w:pPr>
        <w:bidi w:val="0"/>
        <w:rPr>
          <w:lang w:val="en-US" w:eastAsia="zh-CN"/>
        </w:rPr>
      </w:pPr>
    </w:p>
    <w:p w14:paraId="7D89EBA6">
      <w:pPr>
        <w:bidi w:val="0"/>
        <w:rPr>
          <w:lang w:val="en-US" w:eastAsia="zh-CN"/>
        </w:rPr>
      </w:pPr>
    </w:p>
    <w:p w14:paraId="71BCB2D7">
      <w:pPr>
        <w:bidi w:val="0"/>
        <w:rPr>
          <w:lang w:val="en-US" w:eastAsia="zh-CN"/>
        </w:rPr>
      </w:pPr>
    </w:p>
    <w:p w14:paraId="20767548">
      <w:pPr>
        <w:bidi w:val="0"/>
        <w:rPr>
          <w:lang w:val="en-US" w:eastAsia="zh-CN"/>
        </w:rPr>
      </w:pPr>
    </w:p>
    <w:p w14:paraId="7F254DB1">
      <w:pPr>
        <w:bidi w:val="0"/>
        <w:rPr>
          <w:lang w:val="en-US" w:eastAsia="zh-CN"/>
        </w:rPr>
      </w:pPr>
    </w:p>
    <w:p w14:paraId="4BBDB987">
      <w:pPr>
        <w:bidi w:val="0"/>
        <w:rPr>
          <w:lang w:val="en-US" w:eastAsia="zh-CN"/>
        </w:rPr>
      </w:pPr>
    </w:p>
    <w:p w14:paraId="3B90DFB0">
      <w:pPr>
        <w:bidi w:val="0"/>
        <w:rPr>
          <w:lang w:val="en-US" w:eastAsia="zh-CN"/>
        </w:rPr>
      </w:pPr>
    </w:p>
    <w:p w14:paraId="305AEF8B">
      <w:pPr>
        <w:bidi w:val="0"/>
        <w:rPr>
          <w:lang w:val="en-US" w:eastAsia="zh-CN"/>
        </w:rPr>
      </w:pPr>
    </w:p>
    <w:p w14:paraId="18579290">
      <w:pPr>
        <w:bidi w:val="0"/>
        <w:rPr>
          <w:lang w:val="en-US" w:eastAsia="zh-CN"/>
        </w:rPr>
      </w:pPr>
    </w:p>
    <w:p w14:paraId="6DB5F2BE">
      <w:pPr>
        <w:bidi w:val="0"/>
        <w:rPr>
          <w:lang w:val="en-US" w:eastAsia="zh-CN"/>
        </w:rPr>
      </w:pPr>
    </w:p>
    <w:p w14:paraId="66706133">
      <w:pPr>
        <w:bidi w:val="0"/>
        <w:rPr>
          <w:lang w:val="en-US" w:eastAsia="zh-CN"/>
        </w:rPr>
      </w:pPr>
    </w:p>
    <w:p w14:paraId="73D2007B">
      <w:pPr>
        <w:tabs>
          <w:tab w:val="center" w:pos="4153"/>
        </w:tabs>
        <w:bidi w:val="0"/>
        <w:jc w:val="center"/>
      </w:pPr>
    </w:p>
    <w:p w14:paraId="3447921A">
      <w:pPr>
        <w:tabs>
          <w:tab w:val="center" w:pos="4153"/>
        </w:tabs>
        <w:bidi w:val="0"/>
        <w:jc w:val="center"/>
      </w:pPr>
    </w:p>
    <w:p w14:paraId="3FE93080">
      <w:pPr>
        <w:tabs>
          <w:tab w:val="center" w:pos="4153"/>
        </w:tabs>
        <w:bidi w:val="0"/>
        <w:jc w:val="center"/>
      </w:pPr>
    </w:p>
    <w:p w14:paraId="57CFB684">
      <w:pPr>
        <w:tabs>
          <w:tab w:val="center" w:pos="4153"/>
        </w:tabs>
        <w:bidi w:val="0"/>
        <w:jc w:val="center"/>
      </w:pPr>
    </w:p>
    <w:p w14:paraId="54C6929A">
      <w:pPr>
        <w:tabs>
          <w:tab w:val="center" w:pos="4153"/>
        </w:tabs>
        <w:bidi w:val="0"/>
        <w:jc w:val="center"/>
      </w:pPr>
    </w:p>
    <w:p w14:paraId="62D35785">
      <w:pPr>
        <w:tabs>
          <w:tab w:val="center" w:pos="4153"/>
        </w:tabs>
        <w:bidi w:val="0"/>
        <w:jc w:val="center"/>
      </w:pPr>
    </w:p>
    <w:p w14:paraId="01B82DB1">
      <w:pPr>
        <w:tabs>
          <w:tab w:val="center" w:pos="4153"/>
        </w:tabs>
        <w:bidi w:val="0"/>
        <w:jc w:val="center"/>
      </w:pPr>
    </w:p>
    <w:p w14:paraId="270BC843">
      <w:pPr>
        <w:tabs>
          <w:tab w:val="center" w:pos="4153"/>
        </w:tabs>
        <w:bidi w:val="0"/>
        <w:jc w:val="center"/>
      </w:pPr>
    </w:p>
    <w:p w14:paraId="2AECEF96">
      <w:pPr>
        <w:tabs>
          <w:tab w:val="center" w:pos="4153"/>
        </w:tabs>
        <w:bidi w:val="0"/>
        <w:jc w:val="center"/>
      </w:pPr>
    </w:p>
    <w:p w14:paraId="49C354A1">
      <w:pPr>
        <w:tabs>
          <w:tab w:val="center" w:pos="4153"/>
        </w:tabs>
        <w:bidi w:val="0"/>
        <w:jc w:val="center"/>
      </w:pPr>
    </w:p>
    <w:p w14:paraId="09919B0A">
      <w:pPr>
        <w:tabs>
          <w:tab w:val="center" w:pos="4153"/>
        </w:tabs>
        <w:bidi w:val="0"/>
        <w:jc w:val="center"/>
      </w:pPr>
    </w:p>
    <w:p w14:paraId="3E31D55F"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 w14:paraId="0D761B20"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 w14:paraId="6140F4E2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5F9025F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D34EDE3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60A8B3B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233978BB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4D0E1E80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60E4565"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 w14:paraId="75218BBD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 w14:paraId="21408B59"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 w14:paraId="7DE06BE3">
      <w:pPr>
        <w:rPr>
          <w:rFonts w:ascii="微软雅黑" w:hAnsi="微软雅黑" w:eastAsia="微软雅黑" w:cs="微软雅黑"/>
          <w:sz w:val="28"/>
          <w:szCs w:val="28"/>
        </w:rPr>
      </w:pPr>
    </w:p>
    <w:p w14:paraId="516EAAD1">
      <w:pPr>
        <w:rPr>
          <w:rFonts w:ascii="微软雅黑" w:hAnsi="微软雅黑" w:eastAsia="微软雅黑" w:cs="微软雅黑"/>
          <w:sz w:val="28"/>
          <w:szCs w:val="28"/>
        </w:rPr>
      </w:pPr>
    </w:p>
    <w:p w14:paraId="02C07FF3">
      <w:pPr>
        <w:rPr>
          <w:rFonts w:ascii="微软雅黑" w:hAnsi="微软雅黑" w:eastAsia="微软雅黑" w:cs="微软雅黑"/>
          <w:sz w:val="28"/>
          <w:szCs w:val="28"/>
        </w:rPr>
      </w:pPr>
    </w:p>
    <w:p w14:paraId="61571F4E">
      <w:pPr>
        <w:rPr>
          <w:rFonts w:ascii="微软雅黑" w:hAnsi="微软雅黑" w:eastAsia="微软雅黑" w:cs="微软雅黑"/>
          <w:sz w:val="28"/>
          <w:szCs w:val="28"/>
        </w:rPr>
      </w:pPr>
    </w:p>
    <w:p w14:paraId="3C3EE806">
      <w:pPr>
        <w:rPr>
          <w:rFonts w:ascii="微软雅黑" w:hAnsi="微软雅黑" w:eastAsia="微软雅黑" w:cs="微软雅黑"/>
          <w:sz w:val="28"/>
          <w:szCs w:val="28"/>
        </w:rPr>
      </w:pPr>
    </w:p>
    <w:p w14:paraId="06560EFC">
      <w:pPr>
        <w:rPr>
          <w:rFonts w:ascii="微软雅黑" w:hAnsi="微软雅黑" w:eastAsia="微软雅黑" w:cs="微软雅黑"/>
          <w:sz w:val="28"/>
          <w:szCs w:val="28"/>
        </w:rPr>
      </w:pPr>
    </w:p>
    <w:p w14:paraId="0E440AC3">
      <w:pPr>
        <w:rPr>
          <w:rFonts w:ascii="微软雅黑" w:hAnsi="微软雅黑" w:eastAsia="微软雅黑" w:cs="微软雅黑"/>
          <w:sz w:val="28"/>
          <w:szCs w:val="28"/>
        </w:rPr>
      </w:pPr>
    </w:p>
    <w:p w14:paraId="3F56E579">
      <w:pPr>
        <w:rPr>
          <w:rFonts w:ascii="微软雅黑" w:hAnsi="微软雅黑" w:eastAsia="微软雅黑" w:cs="微软雅黑"/>
          <w:sz w:val="28"/>
          <w:szCs w:val="28"/>
        </w:rPr>
      </w:pPr>
    </w:p>
    <w:p w14:paraId="7C0526C7">
      <w:pPr>
        <w:rPr>
          <w:rFonts w:ascii="微软雅黑" w:hAnsi="微软雅黑" w:eastAsia="微软雅黑" w:cs="微软雅黑"/>
          <w:sz w:val="28"/>
          <w:szCs w:val="28"/>
        </w:rPr>
      </w:pPr>
    </w:p>
    <w:p w14:paraId="498227A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 w14:paraId="1D349AA6">
      <w:pPr>
        <w:ind w:firstLine="420" w:firstLineChars="0"/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M400无人机清洗套装采用模块化设计，3分钟完成设备拆装。30°广角交叉摇摆喷淋，可覆盖复杂幕墙结构;E-Port V2双通道直连，超轻1.15kg负载，-20℃~+45℃全域作业;PSDK开放协议，支持二次开发，让幕墙清洗如擦窗般简单。</w:t>
      </w:r>
      <w:bookmarkStart w:id="8" w:name="_GoBack"/>
      <w:bookmarkEnd w:id="8"/>
    </w:p>
    <w:p w14:paraId="2DDC52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jc w:val="center"/>
        <w:textAlignment w:val="auto"/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</w:pPr>
      <w:r>
        <w:drawing>
          <wp:inline distT="0" distB="0" distL="114300" distR="114300">
            <wp:extent cx="3848100" cy="1685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2981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 w14:paraId="71E4D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7708553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喷枪尺寸</w:t>
            </w:r>
          </w:p>
        </w:tc>
        <w:tc>
          <w:tcPr>
            <w:tcW w:w="4128" w:type="dxa"/>
            <w:vAlign w:val="center"/>
          </w:tcPr>
          <w:p w14:paraId="5863A21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830*94*131mm </w:t>
            </w:r>
          </w:p>
        </w:tc>
      </w:tr>
      <w:tr w14:paraId="386EB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064BF1E4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总重</w:t>
            </w:r>
          </w:p>
        </w:tc>
        <w:tc>
          <w:tcPr>
            <w:tcW w:w="4128" w:type="dxa"/>
            <w:vAlign w:val="center"/>
          </w:tcPr>
          <w:p w14:paraId="320B3F2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约1.15kg </w:t>
            </w:r>
          </w:p>
        </w:tc>
      </w:tr>
      <w:tr w14:paraId="6B3AE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6CB5D73F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安装方式</w:t>
            </w:r>
          </w:p>
        </w:tc>
        <w:tc>
          <w:tcPr>
            <w:tcW w:w="4128" w:type="dxa"/>
            <w:vAlign w:val="center"/>
          </w:tcPr>
          <w:p w14:paraId="0F733E8E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螺栓固定 </w:t>
            </w:r>
          </w:p>
        </w:tc>
      </w:tr>
      <w:tr w14:paraId="00C2E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377ECBE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安装位置</w:t>
            </w:r>
          </w:p>
        </w:tc>
        <w:tc>
          <w:tcPr>
            <w:tcW w:w="4128" w:type="dxa"/>
            <w:vAlign w:val="center"/>
          </w:tcPr>
          <w:p w14:paraId="2792C47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机腹下 </w:t>
            </w:r>
          </w:p>
        </w:tc>
      </w:tr>
      <w:tr w14:paraId="7DA4C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4CBD8195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控制方式</w:t>
            </w:r>
          </w:p>
        </w:tc>
        <w:tc>
          <w:tcPr>
            <w:tcW w:w="4128" w:type="dxa"/>
            <w:vAlign w:val="center"/>
          </w:tcPr>
          <w:p w14:paraId="3587C3C8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PSDK（DJi pilot2）</w:t>
            </w:r>
          </w:p>
        </w:tc>
      </w:tr>
      <w:tr w14:paraId="54A4A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 w14:paraId="4D6E83B8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供电电压</w:t>
            </w:r>
          </w:p>
        </w:tc>
        <w:tc>
          <w:tcPr>
            <w:tcW w:w="4128" w:type="dxa"/>
            <w:vAlign w:val="center"/>
          </w:tcPr>
          <w:p w14:paraId="4A9299FB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24V</w:t>
            </w:r>
          </w:p>
        </w:tc>
      </w:tr>
      <w:tr w14:paraId="4981F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1CD3184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峰值功率</w:t>
            </w:r>
          </w:p>
        </w:tc>
        <w:tc>
          <w:tcPr>
            <w:tcW w:w="4128" w:type="dxa"/>
            <w:vAlign w:val="center"/>
          </w:tcPr>
          <w:p w14:paraId="204B6F0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≤30W </w:t>
            </w:r>
          </w:p>
        </w:tc>
      </w:tr>
      <w:tr w14:paraId="06204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29D27C27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 w14:paraId="0D38FBDE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-20℃~45℃ </w:t>
            </w:r>
          </w:p>
        </w:tc>
      </w:tr>
      <w:tr w14:paraId="7F835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6FE2181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喷射距离</w:t>
            </w:r>
          </w:p>
        </w:tc>
        <w:tc>
          <w:tcPr>
            <w:tcW w:w="4128" w:type="dxa"/>
            <w:vAlign w:val="center"/>
          </w:tcPr>
          <w:p w14:paraId="097F2649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7-10米 </w:t>
            </w:r>
          </w:p>
        </w:tc>
      </w:tr>
      <w:tr w14:paraId="017A8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294F320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建议飞行高度</w:t>
            </w:r>
          </w:p>
        </w:tc>
        <w:tc>
          <w:tcPr>
            <w:tcW w:w="4128" w:type="dxa"/>
            <w:vAlign w:val="center"/>
          </w:tcPr>
          <w:p w14:paraId="3E94407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≤120米 </w:t>
            </w:r>
          </w:p>
        </w:tc>
      </w:tr>
      <w:tr w14:paraId="2AF1D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0538577F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通信供电接口</w:t>
            </w:r>
          </w:p>
        </w:tc>
        <w:tc>
          <w:tcPr>
            <w:tcW w:w="4128" w:type="dxa"/>
            <w:vAlign w:val="center"/>
          </w:tcPr>
          <w:p w14:paraId="6453EA7B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大疆M400 E-Port V2接口 </w:t>
            </w:r>
          </w:p>
        </w:tc>
      </w:tr>
      <w:tr w14:paraId="7C520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366AA4C8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清洗方式</w:t>
            </w:r>
          </w:p>
        </w:tc>
        <w:tc>
          <w:tcPr>
            <w:tcW w:w="4128" w:type="dxa"/>
            <w:vAlign w:val="center"/>
          </w:tcPr>
          <w:p w14:paraId="4A73A735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交叉摇摆左右60°</w:t>
            </w:r>
          </w:p>
        </w:tc>
      </w:tr>
      <w:tr w14:paraId="3EF0E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2553C0C6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喷射角度</w:t>
            </w:r>
          </w:p>
        </w:tc>
        <w:tc>
          <w:tcPr>
            <w:tcW w:w="4128" w:type="dxa"/>
            <w:vAlign w:val="center"/>
          </w:tcPr>
          <w:p w14:paraId="7418E9EC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朝前/左/右 </w:t>
            </w:r>
          </w:p>
        </w:tc>
      </w:tr>
      <w:tr w14:paraId="06956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 w14:paraId="39EFF23E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水管尺寸</w:t>
            </w:r>
          </w:p>
        </w:tc>
        <w:tc>
          <w:tcPr>
            <w:tcW w:w="4128" w:type="dxa"/>
            <w:vAlign w:val="center"/>
          </w:tcPr>
          <w:p w14:paraId="0F16F9B7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内径4mm外径8.6mm</w:t>
            </w:r>
          </w:p>
        </w:tc>
      </w:tr>
      <w:tr w14:paraId="0724C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4071" w:type="dxa"/>
            <w:vAlign w:val="center"/>
          </w:tcPr>
          <w:p w14:paraId="759B81A0"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水管耐压</w:t>
            </w:r>
          </w:p>
        </w:tc>
        <w:tc>
          <w:tcPr>
            <w:tcW w:w="4128" w:type="dxa"/>
            <w:vAlign w:val="center"/>
          </w:tcPr>
          <w:p w14:paraId="14AA7164"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20Mpa</w:t>
            </w:r>
          </w:p>
        </w:tc>
      </w:tr>
    </w:tbl>
    <w:p w14:paraId="46343CF3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3" w:name="_Toc19161"/>
      <w:r>
        <w:rPr>
          <w:rFonts w:hint="eastAsia"/>
          <w:lang w:val="en-US" w:eastAsia="zh-CN"/>
        </w:rPr>
        <w:t>包装清单</w:t>
      </w:r>
      <w:bookmarkEnd w:id="3"/>
    </w:p>
    <w:p w14:paraId="6EAB656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 w14:paraId="13FE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2" w:hRule="atLeast"/>
          <w:jc w:val="center"/>
        </w:trPr>
        <w:tc>
          <w:tcPr>
            <w:tcW w:w="4120" w:type="dxa"/>
          </w:tcPr>
          <w:p w14:paraId="5535040C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 w14:paraId="7FB51D4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数量</w:t>
            </w:r>
          </w:p>
        </w:tc>
      </w:tr>
      <w:tr w14:paraId="26F40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 w14:paraId="50157373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M400清洗水枪</w:t>
            </w:r>
          </w:p>
        </w:tc>
        <w:tc>
          <w:tcPr>
            <w:tcW w:w="4120" w:type="dxa"/>
          </w:tcPr>
          <w:p w14:paraId="0476800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7897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 w14:paraId="2A66696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60m水管套装</w:t>
            </w:r>
          </w:p>
        </w:tc>
        <w:tc>
          <w:tcPr>
            <w:tcW w:w="4120" w:type="dxa"/>
          </w:tcPr>
          <w:p w14:paraId="4123E16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2（带前后快速接头）</w:t>
            </w:r>
          </w:p>
        </w:tc>
      </w:tr>
      <w:tr w14:paraId="23675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6C68CA5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水管收纳卷盘</w:t>
            </w:r>
          </w:p>
        </w:tc>
        <w:tc>
          <w:tcPr>
            <w:tcW w:w="4120" w:type="dxa"/>
          </w:tcPr>
          <w:p w14:paraId="1A5328B3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DEFF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6E5FFF86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机腹安装左支架</w:t>
            </w:r>
          </w:p>
        </w:tc>
        <w:tc>
          <w:tcPr>
            <w:tcW w:w="4120" w:type="dxa"/>
          </w:tcPr>
          <w:p w14:paraId="138B5553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79A9D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496A39F6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机腹安装右支架</w:t>
            </w:r>
          </w:p>
        </w:tc>
        <w:tc>
          <w:tcPr>
            <w:tcW w:w="4120" w:type="dxa"/>
          </w:tcPr>
          <w:p w14:paraId="746A9E75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07E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5CC7D773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合格证</w:t>
            </w:r>
          </w:p>
        </w:tc>
        <w:tc>
          <w:tcPr>
            <w:tcW w:w="4120" w:type="dxa"/>
          </w:tcPr>
          <w:p w14:paraId="47A619A0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8095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7CCA41B4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水管喷头套装</w:t>
            </w:r>
          </w:p>
        </w:tc>
        <w:tc>
          <w:tcPr>
            <w:tcW w:w="4120" w:type="dxa"/>
          </w:tcPr>
          <w:p w14:paraId="726CAA3C"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1（柱状喷涂+泡沫喷头）</w:t>
            </w:r>
          </w:p>
        </w:tc>
      </w:tr>
      <w:tr w14:paraId="58C4F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6FD3B058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生料带</w:t>
            </w:r>
          </w:p>
        </w:tc>
        <w:tc>
          <w:tcPr>
            <w:tcW w:w="4120" w:type="dxa"/>
          </w:tcPr>
          <w:p w14:paraId="56F6612B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96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03B20400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M2.5L型扳手</w:t>
            </w:r>
          </w:p>
        </w:tc>
        <w:tc>
          <w:tcPr>
            <w:tcW w:w="4120" w:type="dxa"/>
          </w:tcPr>
          <w:p w14:paraId="5482783D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701B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7D31C29E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M3  L型扳手</w:t>
            </w:r>
          </w:p>
        </w:tc>
        <w:tc>
          <w:tcPr>
            <w:tcW w:w="4120" w:type="dxa"/>
          </w:tcPr>
          <w:p w14:paraId="55ABB856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A9F4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5EAC9AE4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M3X16防松螺丝</w:t>
            </w:r>
          </w:p>
        </w:tc>
        <w:tc>
          <w:tcPr>
            <w:tcW w:w="4120" w:type="dxa"/>
          </w:tcPr>
          <w:p w14:paraId="20C76238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8</w:t>
            </w:r>
          </w:p>
        </w:tc>
      </w:tr>
      <w:tr w14:paraId="2D351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 w14:paraId="255A90FD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 xml:space="preserve">快拆铜接头外丝M22X1.5 </w:t>
            </w:r>
          </w:p>
        </w:tc>
        <w:tc>
          <w:tcPr>
            <w:tcW w:w="4120" w:type="dxa"/>
          </w:tcPr>
          <w:p w14:paraId="7E87F0B0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E543834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</w:p>
    <w:p w14:paraId="34770069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4" w:name="_Toc28580"/>
      <w:r>
        <w:rPr>
          <w:rFonts w:hint="eastAsia"/>
          <w:lang w:val="en-US" w:eastAsia="zh-CN"/>
        </w:rPr>
        <w:t>安装说明</w:t>
      </w:r>
      <w:bookmarkEnd w:id="4"/>
    </w:p>
    <w:p w14:paraId="0880A236"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5" w:name="_Toc11968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拆下飞机的机腹螺丝</w:t>
      </w:r>
    </w:p>
    <w:p w14:paraId="4DFD5759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2879725" cy="2236470"/>
            <wp:effectExtent l="0" t="0" r="1587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74AD"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安装底部固定支架，使用M3*16螺丝固定（注意：开口位置朝向机头）</w:t>
      </w:r>
    </w:p>
    <w:p w14:paraId="0075EC7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0104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ECFD"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将清洗水枪安装到固定支架上</w:t>
      </w:r>
    </w:p>
    <w:p w14:paraId="4B214BEB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0161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AA31">
      <w:pPr>
        <w:widowControl w:val="0"/>
        <w:numPr>
          <w:ilvl w:val="0"/>
          <w:numId w:val="0"/>
        </w:numPr>
        <w:jc w:val="center"/>
      </w:pPr>
    </w:p>
    <w:p w14:paraId="49BDB71B">
      <w:pPr>
        <w:numPr>
          <w:ilvl w:val="0"/>
          <w:numId w:val="2"/>
        </w:numPr>
        <w:ind w:left="0" w:leftChars="0" w:firstLine="0" w:firstLineChars="0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插上PSDK线</w:t>
      </w:r>
    </w:p>
    <w:p w14:paraId="35C53ECD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959860" cy="2046605"/>
            <wp:effectExtent l="0" t="0" r="254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17F5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设备使用说明</w:t>
      </w:r>
      <w:bookmarkEnd w:id="5"/>
    </w:p>
    <w:p w14:paraId="7442E0B3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开启无人机，自动识别出设备</w:t>
      </w:r>
    </w:p>
    <w:p w14:paraId="51F2F313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2419985"/>
            <wp:effectExtent l="0" t="0" r="2540" b="184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8A3A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进入飞行界面，并打开“PSDK”按钮</w:t>
      </w:r>
    </w:p>
    <w:p w14:paraId="0AEA9BE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978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8E87">
      <w:pPr>
        <w:numPr>
          <w:ilvl w:val="0"/>
          <w:numId w:val="0"/>
        </w:numPr>
        <w:jc w:val="center"/>
      </w:pPr>
    </w:p>
    <w:p w14:paraId="6E516BF5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3B65E5B8"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各控件图标功能如下：</w:t>
      </w:r>
    </w:p>
    <w:p w14:paraId="32C4270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225040"/>
            <wp:effectExtent l="0" t="0" r="2540" b="38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E0C5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浮动信息1：可显示使用清洗水枪状态。</w:t>
      </w:r>
    </w:p>
    <w:p w14:paraId="48CB63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Safe_switch:显示安全开关状态；</w:t>
      </w:r>
    </w:p>
    <w:p w14:paraId="78B405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Water_Blaster:显示清洗水枪的状态；</w:t>
      </w:r>
    </w:p>
    <w:p w14:paraId="2312DE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Work_Step:显示清洗水枪的工作模式；</w:t>
      </w:r>
    </w:p>
    <w:p w14:paraId="2A20EE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left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Time：显示清洗水枪的工作时间。</w:t>
      </w:r>
    </w:p>
    <w:p w14:paraId="21A86AA0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组件2：防误触开关。使用以下组件时需要点亮此开关。</w:t>
      </w:r>
    </w:p>
    <w:p w14:paraId="6B2BA612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组件3：模式切换。可切换清洗水枪的工作模式，工作模式分为自动模式和手动模式两种。</w:t>
      </w:r>
    </w:p>
    <w:p w14:paraId="508386FC"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组件4：喷头向左转动。在手动模式时，点击或者长按此按钮喷头可向左转动。</w:t>
      </w:r>
    </w:p>
    <w:p w14:paraId="5F4580B5"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组件5：喷头向右转动。在手动模式时，点击或者长按此按钮喷头可向右转动。</w:t>
      </w:r>
    </w:p>
    <w:p w14:paraId="525E487B"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操作步骤：</w:t>
      </w:r>
    </w:p>
    <w:p w14:paraId="54704F0F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点击打开安全开关</w:t>
      </w:r>
    </w:p>
    <w:p w14:paraId="33D337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20116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E0E0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点击枪头模式切换按钮，此时枪头处于自动摆动模式</w:t>
      </w:r>
    </w:p>
    <w:p w14:paraId="7FD85EF8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20110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F4D5A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再次点击枪头模式切换按钮，此时切换为手动模式，可调节枪头角度</w:t>
      </w:r>
    </w:p>
    <w:p w14:paraId="0E416243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2039620"/>
            <wp:effectExtent l="0" t="0" r="254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D9FE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长按此按钮可向左微调角度</w:t>
      </w:r>
    </w:p>
    <w:p w14:paraId="2780FC50"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19532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CD13">
      <w:pPr>
        <w:numPr>
          <w:ilvl w:val="0"/>
          <w:numId w:val="4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长按此按钮可向右微调角度</w:t>
      </w:r>
    </w:p>
    <w:p w14:paraId="3C3EB086"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2005965"/>
            <wp:effectExtent l="0" t="0" r="2540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A0F8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6" w:name="_Toc22116"/>
      <w:r>
        <w:rPr>
          <w:rFonts w:hint="eastAsia"/>
          <w:lang w:val="en-US" w:eastAsia="zh-CN"/>
        </w:rPr>
        <w:t>免责声明与警告</w:t>
      </w:r>
      <w:bookmarkEnd w:id="6"/>
    </w:p>
    <w:p w14:paraId="4C20E549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 w14:paraId="77158CC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 w14:paraId="463AFF8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 w14:paraId="7BAFCE41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 w14:paraId="4941809B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禁止用手快速来回摆动枪头，禁止通电后用手摆动枪头。</w:t>
      </w:r>
    </w:p>
    <w:p w14:paraId="4EFAA9A4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从飞机取下清洗水枪时请先拔掉Type-C线。</w:t>
      </w:r>
    </w:p>
    <w:p w14:paraId="56CFD76E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该产品安装，请确认是否正确连接，无松动。保障高空作业安全。</w:t>
      </w:r>
    </w:p>
    <w:p w14:paraId="48BE6DFE"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 w14:paraId="0ED3BDC7"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 w14:paraId="75C546D3"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 w14:paraId="6D0D9EA8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 w14:paraId="4B15E3B0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 w14:paraId="769D2841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 w14:paraId="0C9E630C"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 w14:paraId="704A18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 w14:paraId="60D4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 w14:paraId="112A8A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 w14:paraId="3A9FD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653CA7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 w14:paraId="08CF1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515ED8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 w14:paraId="0654E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6C2D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5CB08D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 w14:paraId="2FCEEB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2F371D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 w14:paraId="66CB6B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107AB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 w14:paraId="0332B9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 w14:paraId="651E7A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 w14:paraId="3E95A7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 w14:paraId="4D11B0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 w14:paraId="26FD1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 w14:paraId="5FBFF8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 w14:paraId="24637B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 w14:paraId="338AA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 w14:paraId="04892C70"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6FD56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9A3B48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9A3B48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B9949"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808080" w:themeColor="background1" w:themeShade="80"/>
        <w:sz w:val="22"/>
        <w:szCs w:val="32"/>
        <w:lang w:val="en-US" w:eastAsia="zh-CN"/>
      </w:rPr>
      <w:t>M400清洗水枪用户手册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0B10DE96"/>
    <w:multiLevelType w:val="singleLevel"/>
    <w:tmpl w:val="0B10DE9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E999579"/>
    <w:multiLevelType w:val="multilevel"/>
    <w:tmpl w:val="0E99957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2895144E"/>
    <w:multiLevelType w:val="singleLevel"/>
    <w:tmpl w:val="2895144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3C1562C"/>
    <w:rsid w:val="042A0CA0"/>
    <w:rsid w:val="045126D0"/>
    <w:rsid w:val="085D1644"/>
    <w:rsid w:val="099550C0"/>
    <w:rsid w:val="0BAF6EE5"/>
    <w:rsid w:val="0DE00E6C"/>
    <w:rsid w:val="119513D0"/>
    <w:rsid w:val="11BB562D"/>
    <w:rsid w:val="12B933AA"/>
    <w:rsid w:val="13E744B7"/>
    <w:rsid w:val="14E9249B"/>
    <w:rsid w:val="16D276A1"/>
    <w:rsid w:val="17CB2048"/>
    <w:rsid w:val="18707171"/>
    <w:rsid w:val="1B3B373E"/>
    <w:rsid w:val="1BAD5BED"/>
    <w:rsid w:val="25A20B86"/>
    <w:rsid w:val="279771C9"/>
    <w:rsid w:val="2A557F75"/>
    <w:rsid w:val="2A7F1496"/>
    <w:rsid w:val="2D5C161A"/>
    <w:rsid w:val="2F0C687D"/>
    <w:rsid w:val="347B3893"/>
    <w:rsid w:val="35C416CC"/>
    <w:rsid w:val="38CD7870"/>
    <w:rsid w:val="3A771BD6"/>
    <w:rsid w:val="3C356086"/>
    <w:rsid w:val="3EAE3161"/>
    <w:rsid w:val="405E3BCF"/>
    <w:rsid w:val="415B31A6"/>
    <w:rsid w:val="41D90F55"/>
    <w:rsid w:val="4654741A"/>
    <w:rsid w:val="47DE50CA"/>
    <w:rsid w:val="4881645C"/>
    <w:rsid w:val="492F4766"/>
    <w:rsid w:val="49A158FD"/>
    <w:rsid w:val="4E453CD9"/>
    <w:rsid w:val="4ED74597"/>
    <w:rsid w:val="500171AC"/>
    <w:rsid w:val="51055BA4"/>
    <w:rsid w:val="52601817"/>
    <w:rsid w:val="54D2203E"/>
    <w:rsid w:val="587A2F9E"/>
    <w:rsid w:val="59142C25"/>
    <w:rsid w:val="5D340245"/>
    <w:rsid w:val="62214605"/>
    <w:rsid w:val="67A41AAD"/>
    <w:rsid w:val="6A5C61DA"/>
    <w:rsid w:val="6AAF0A00"/>
    <w:rsid w:val="6B00125C"/>
    <w:rsid w:val="6B343375"/>
    <w:rsid w:val="78BE2756"/>
    <w:rsid w:val="7AE4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1355</Words>
  <Characters>1525</Characters>
  <Lines>0</Lines>
  <Paragraphs>0</Paragraphs>
  <TotalTime>0</TotalTime>
  <ScaleCrop>false</ScaleCrop>
  <LinksUpToDate>false</LinksUpToDate>
  <CharactersWithSpaces>1571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2025-11-19T08:15:00Z</dcterms:created>
  <dc:creator>featherwit</dc:creator>
  <cp:lastModifiedBy>featherwit</cp:lastModifiedBy>
  <dcterms:modified xsi:type="dcterms:W3CDTF">2026-05-26T07:00:42Z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